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5FE3" w14:textId="77777777" w:rsidR="009528BC" w:rsidRDefault="009528BC" w:rsidP="009528BC">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Piotrków Trybunalski dnia 04.01.2022r.</w:t>
      </w:r>
    </w:p>
    <w:p w14:paraId="20483253" w14:textId="77777777" w:rsidR="009528BC" w:rsidRDefault="009528BC" w:rsidP="009528BC">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PPP.4142.61.2021</w:t>
      </w:r>
    </w:p>
    <w:p w14:paraId="0CBF7019" w14:textId="77777777" w:rsidR="009528BC" w:rsidRDefault="009528BC" w:rsidP="009528BC">
      <w:pPr>
        <w:spacing w:after="0" w:line="240" w:lineRule="auto"/>
        <w:jc w:val="center"/>
        <w:outlineLvl w:val="4"/>
        <w:rPr>
          <w:rFonts w:ascii="Arial" w:eastAsia="Times New Roman" w:hAnsi="Arial" w:cs="Arial"/>
          <w:b/>
          <w:bCs/>
          <w:i/>
          <w:iCs/>
          <w:sz w:val="18"/>
          <w:szCs w:val="18"/>
          <w:lang w:eastAsia="pl-PL"/>
        </w:rPr>
      </w:pPr>
      <w:r>
        <w:rPr>
          <w:rFonts w:ascii="Arial" w:eastAsia="Times New Roman" w:hAnsi="Arial" w:cs="Arial"/>
          <w:b/>
          <w:bCs/>
          <w:i/>
          <w:iCs/>
          <w:sz w:val="18"/>
          <w:szCs w:val="18"/>
          <w:lang w:eastAsia="pl-PL"/>
        </w:rPr>
        <w:t>O B W I E S Z C Z E N I E</w:t>
      </w:r>
    </w:p>
    <w:p w14:paraId="273C2FAC" w14:textId="77777777" w:rsidR="009528BC" w:rsidRDefault="009528BC" w:rsidP="009528BC">
      <w:pPr>
        <w:spacing w:after="0" w:line="240" w:lineRule="auto"/>
        <w:jc w:val="center"/>
        <w:outlineLvl w:val="4"/>
        <w:rPr>
          <w:rFonts w:ascii="Arial" w:eastAsia="Times New Roman" w:hAnsi="Arial" w:cs="Arial"/>
          <w:b/>
          <w:bCs/>
          <w:i/>
          <w:iCs/>
          <w:sz w:val="18"/>
          <w:szCs w:val="18"/>
          <w:lang w:eastAsia="pl-PL"/>
        </w:rPr>
      </w:pPr>
      <w:r>
        <w:rPr>
          <w:rFonts w:ascii="Arial" w:eastAsia="Times New Roman" w:hAnsi="Arial" w:cs="Arial"/>
          <w:b/>
          <w:bCs/>
          <w:i/>
          <w:iCs/>
          <w:sz w:val="18"/>
          <w:szCs w:val="18"/>
          <w:lang w:eastAsia="pl-PL"/>
        </w:rPr>
        <w:t>Dyrektora Pracowni Planowania Przestrzennego</w:t>
      </w:r>
    </w:p>
    <w:p w14:paraId="4AFDA2FD" w14:textId="77777777" w:rsidR="009528BC" w:rsidRDefault="009528BC" w:rsidP="009528BC">
      <w:pPr>
        <w:spacing w:after="0" w:line="240" w:lineRule="auto"/>
        <w:jc w:val="center"/>
        <w:outlineLvl w:val="4"/>
        <w:rPr>
          <w:rFonts w:ascii="Arial" w:eastAsia="Times New Roman" w:hAnsi="Arial" w:cs="Arial"/>
          <w:b/>
          <w:bCs/>
          <w:i/>
          <w:iCs/>
          <w:sz w:val="18"/>
          <w:szCs w:val="18"/>
          <w:lang w:eastAsia="pl-PL"/>
        </w:rPr>
      </w:pPr>
      <w:r>
        <w:rPr>
          <w:rFonts w:ascii="Arial" w:eastAsia="Times New Roman" w:hAnsi="Arial" w:cs="Arial"/>
          <w:b/>
          <w:bCs/>
          <w:i/>
          <w:iCs/>
          <w:sz w:val="18"/>
          <w:szCs w:val="18"/>
          <w:lang w:eastAsia="pl-PL"/>
        </w:rPr>
        <w:t>w Piotrkowie Trybunalskim</w:t>
      </w:r>
    </w:p>
    <w:p w14:paraId="7F62A504" w14:textId="77777777" w:rsidR="009528BC" w:rsidRDefault="009528BC" w:rsidP="009528BC">
      <w:pPr>
        <w:spacing w:after="0" w:line="240" w:lineRule="auto"/>
        <w:jc w:val="center"/>
        <w:rPr>
          <w:rFonts w:ascii="Arial" w:eastAsia="Times New Roman" w:hAnsi="Arial" w:cs="Arial"/>
          <w:b/>
          <w:sz w:val="18"/>
          <w:szCs w:val="18"/>
          <w:lang w:eastAsia="pl-PL"/>
        </w:rPr>
      </w:pPr>
    </w:p>
    <w:p w14:paraId="066173E2" w14:textId="77777777" w:rsidR="009528BC" w:rsidRDefault="009528BC" w:rsidP="009528BC">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Na podstawie art. 61 § 1 i 4 ustawy z dnia </w:t>
      </w:r>
      <w:smartTag w:uri="urn:schemas-microsoft-com:office:smarttags" w:element="date">
        <w:smartTagPr>
          <w:attr w:name="Year" w:val="19"/>
          <w:attr w:name="Day" w:val="14"/>
          <w:attr w:name="Month" w:val="6"/>
          <w:attr w:name="ls" w:val="trans"/>
        </w:smartTagPr>
        <w:r>
          <w:rPr>
            <w:rFonts w:ascii="Arial" w:eastAsia="Times New Roman" w:hAnsi="Arial" w:cs="Arial"/>
            <w:sz w:val="18"/>
            <w:szCs w:val="18"/>
            <w:lang w:eastAsia="pl-PL"/>
          </w:rPr>
          <w:t>14 czerwca 19</w:t>
        </w:r>
      </w:smartTag>
      <w:r>
        <w:rPr>
          <w:rFonts w:ascii="Arial" w:eastAsia="Times New Roman" w:hAnsi="Arial" w:cs="Arial"/>
          <w:sz w:val="18"/>
          <w:szCs w:val="18"/>
          <w:lang w:eastAsia="pl-PL"/>
        </w:rPr>
        <w:t>60r. – kodeks postępowania  administracyjnego (tekst jednolity</w:t>
      </w:r>
      <w:r>
        <w:rPr>
          <w:rFonts w:ascii="Arial" w:hAnsi="Arial" w:cs="Arial"/>
          <w:sz w:val="18"/>
          <w:szCs w:val="18"/>
        </w:rPr>
        <w:t xml:space="preserve"> Dz. U. z 2021r., poz. 735</w:t>
      </w:r>
      <w:r>
        <w:rPr>
          <w:rFonts w:ascii="Arial" w:eastAsia="Times New Roman" w:hAnsi="Arial" w:cs="Arial"/>
          <w:sz w:val="18"/>
          <w:szCs w:val="18"/>
          <w:lang w:eastAsia="pl-PL"/>
        </w:rPr>
        <w:t xml:space="preserve">) i art. 53 ust.1 ustawy z dnia </w:t>
      </w:r>
      <w:smartTag w:uri="urn:schemas-microsoft-com:office:smarttags" w:element="date">
        <w:smartTagPr>
          <w:attr w:name="Year" w:val="2003"/>
          <w:attr w:name="Day" w:val="27"/>
          <w:attr w:name="Month" w:val="3"/>
          <w:attr w:name="ls" w:val="trans"/>
        </w:smartTagPr>
        <w:r>
          <w:rPr>
            <w:rFonts w:ascii="Arial" w:eastAsia="Times New Roman" w:hAnsi="Arial" w:cs="Arial"/>
            <w:sz w:val="18"/>
            <w:szCs w:val="18"/>
            <w:lang w:eastAsia="pl-PL"/>
          </w:rPr>
          <w:t>27 marca 2003r.</w:t>
        </w:r>
      </w:smartTag>
      <w:r>
        <w:rPr>
          <w:rFonts w:ascii="Arial" w:eastAsia="Times New Roman" w:hAnsi="Arial" w:cs="Arial"/>
          <w:sz w:val="18"/>
          <w:szCs w:val="18"/>
          <w:lang w:eastAsia="pl-PL"/>
        </w:rPr>
        <w:t xml:space="preserve"> o planowaniu </w:t>
      </w:r>
      <w:r>
        <w:rPr>
          <w:rFonts w:ascii="Arial" w:eastAsia="Times New Roman" w:hAnsi="Arial" w:cs="Arial"/>
          <w:sz w:val="18"/>
          <w:szCs w:val="18"/>
          <w:lang w:eastAsia="pl-PL"/>
        </w:rPr>
        <w:br/>
        <w:t xml:space="preserve">i zagospodarowaniu przestrzennym (tekst jednolity Dz. U. z 2021r., poz. 741) oraz Uchwały Rady Miasta                       w Piotrkowie Trybunalskim nr XLI/710/05 z dnia </w:t>
      </w:r>
      <w:smartTag w:uri="urn:schemas-microsoft-com:office:smarttags" w:element="date">
        <w:smartTagPr>
          <w:attr w:name="Year" w:val="2005"/>
          <w:attr w:name="Day" w:val="5"/>
          <w:attr w:name="Month" w:val="10"/>
          <w:attr w:name="ls" w:val="trans"/>
        </w:smartTagPr>
        <w:r>
          <w:rPr>
            <w:rFonts w:ascii="Arial" w:eastAsia="Times New Roman" w:hAnsi="Arial" w:cs="Arial"/>
            <w:sz w:val="18"/>
            <w:szCs w:val="18"/>
            <w:lang w:eastAsia="pl-PL"/>
          </w:rPr>
          <w:t>5 października 2005r.</w:t>
        </w:r>
      </w:smartTag>
      <w:r>
        <w:rPr>
          <w:rFonts w:ascii="Arial" w:eastAsia="Times New Roman" w:hAnsi="Arial" w:cs="Arial"/>
          <w:sz w:val="18"/>
          <w:szCs w:val="18"/>
          <w:lang w:eastAsia="pl-PL"/>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28.12.2021r.w sprawie wydania decyzji </w:t>
      </w:r>
      <w:r>
        <w:rPr>
          <w:rFonts w:ascii="Arial" w:eastAsia="Times New Roman" w:hAnsi="Arial" w:cs="Arial"/>
          <w:sz w:val="18"/>
          <w:szCs w:val="18"/>
          <w:lang w:eastAsia="pl-PL"/>
        </w:rPr>
        <w:br/>
        <w:t>o ustaleniu lokalizacji inwestycji celu publicznego.</w:t>
      </w:r>
    </w:p>
    <w:p w14:paraId="63A74817" w14:textId="77777777" w:rsidR="009528BC" w:rsidRDefault="009528BC" w:rsidP="009528BC">
      <w:pPr>
        <w:spacing w:after="0" w:line="240" w:lineRule="auto"/>
        <w:rPr>
          <w:rFonts w:ascii="Arial" w:eastAsia="Times New Roman" w:hAnsi="Arial" w:cs="Arial"/>
          <w:b/>
          <w:sz w:val="16"/>
          <w:szCs w:val="16"/>
          <w:u w:val="single"/>
          <w:lang w:eastAsia="pl-PL"/>
        </w:rPr>
      </w:pPr>
    </w:p>
    <w:p w14:paraId="238593E4" w14:textId="77777777" w:rsidR="009528BC" w:rsidRDefault="009528BC" w:rsidP="009528BC">
      <w:pPr>
        <w:spacing w:after="0" w:line="240" w:lineRule="auto"/>
        <w:rPr>
          <w:rFonts w:ascii="Arial" w:eastAsia="Times New Roman" w:hAnsi="Arial" w:cs="Arial"/>
          <w:b/>
          <w:sz w:val="16"/>
          <w:szCs w:val="16"/>
          <w:u w:val="single"/>
          <w:lang w:eastAsia="pl-PL"/>
        </w:rPr>
      </w:pPr>
      <w:r>
        <w:rPr>
          <w:rFonts w:ascii="Arial" w:eastAsia="Times New Roman" w:hAnsi="Arial" w:cs="Arial"/>
          <w:b/>
          <w:sz w:val="16"/>
          <w:szCs w:val="16"/>
          <w:u w:val="single"/>
          <w:lang w:eastAsia="pl-PL"/>
        </w:rPr>
        <w:t>Wnioskodawca:</w:t>
      </w:r>
    </w:p>
    <w:p w14:paraId="56875D21" w14:textId="77777777" w:rsidR="009528BC" w:rsidRDefault="009528BC" w:rsidP="009528BC">
      <w:pPr>
        <w:spacing w:after="0" w:line="240" w:lineRule="auto"/>
        <w:rPr>
          <w:rFonts w:ascii="Arial" w:hAnsi="Arial" w:cs="Arial"/>
          <w:sz w:val="16"/>
          <w:szCs w:val="16"/>
        </w:rPr>
      </w:pPr>
      <w:r>
        <w:rPr>
          <w:rFonts w:ascii="Arial" w:hAnsi="Arial" w:cs="Arial"/>
          <w:sz w:val="16"/>
          <w:szCs w:val="16"/>
        </w:rPr>
        <w:t>PGE Dystrybucja S.A.</w:t>
      </w:r>
    </w:p>
    <w:p w14:paraId="220CA9E2" w14:textId="77777777" w:rsidR="009528BC" w:rsidRDefault="009528BC" w:rsidP="009528BC">
      <w:pPr>
        <w:spacing w:after="0" w:line="240" w:lineRule="auto"/>
        <w:rPr>
          <w:rFonts w:ascii="Arial" w:hAnsi="Arial" w:cs="Arial"/>
          <w:sz w:val="16"/>
          <w:szCs w:val="16"/>
        </w:rPr>
      </w:pPr>
      <w:r>
        <w:rPr>
          <w:rFonts w:ascii="Arial" w:hAnsi="Arial" w:cs="Arial"/>
          <w:sz w:val="16"/>
          <w:szCs w:val="16"/>
        </w:rPr>
        <w:t xml:space="preserve">Oddział Łódź </w:t>
      </w:r>
    </w:p>
    <w:p w14:paraId="5ADE1658" w14:textId="77777777" w:rsidR="009528BC" w:rsidRDefault="009528BC" w:rsidP="009528BC">
      <w:pPr>
        <w:spacing w:after="0" w:line="240" w:lineRule="auto"/>
        <w:rPr>
          <w:rFonts w:ascii="Arial" w:hAnsi="Arial" w:cs="Arial"/>
          <w:sz w:val="16"/>
          <w:szCs w:val="16"/>
        </w:rPr>
      </w:pPr>
      <w:r>
        <w:rPr>
          <w:rFonts w:ascii="Arial" w:hAnsi="Arial" w:cs="Arial"/>
          <w:sz w:val="16"/>
          <w:szCs w:val="16"/>
        </w:rPr>
        <w:t xml:space="preserve">Rejon Energetyczny </w:t>
      </w:r>
    </w:p>
    <w:p w14:paraId="150C269B" w14:textId="77777777" w:rsidR="009528BC" w:rsidRDefault="009528BC" w:rsidP="009528BC">
      <w:pPr>
        <w:spacing w:after="0" w:line="240" w:lineRule="auto"/>
        <w:rPr>
          <w:rFonts w:ascii="Arial" w:hAnsi="Arial" w:cs="Arial"/>
          <w:sz w:val="16"/>
          <w:szCs w:val="16"/>
        </w:rPr>
      </w:pPr>
      <w:r>
        <w:rPr>
          <w:rFonts w:ascii="Arial" w:hAnsi="Arial" w:cs="Arial"/>
          <w:sz w:val="16"/>
          <w:szCs w:val="16"/>
        </w:rPr>
        <w:t>Piotrków Trybunalski</w:t>
      </w:r>
    </w:p>
    <w:p w14:paraId="0E31CCB9" w14:textId="77777777" w:rsidR="009528BC" w:rsidRDefault="009528BC" w:rsidP="009528BC">
      <w:pPr>
        <w:spacing w:after="0" w:line="240" w:lineRule="auto"/>
        <w:rPr>
          <w:rFonts w:ascii="Arial" w:hAnsi="Arial" w:cs="Arial"/>
          <w:sz w:val="16"/>
          <w:szCs w:val="16"/>
        </w:rPr>
      </w:pPr>
      <w:r>
        <w:rPr>
          <w:rFonts w:ascii="Arial" w:hAnsi="Arial" w:cs="Arial"/>
          <w:sz w:val="16"/>
          <w:szCs w:val="16"/>
        </w:rPr>
        <w:t>Ul. Narutowicza 35</w:t>
      </w:r>
    </w:p>
    <w:p w14:paraId="27878277" w14:textId="77777777" w:rsidR="009528BC" w:rsidRDefault="009528BC" w:rsidP="009528BC">
      <w:pPr>
        <w:spacing w:after="0" w:line="240" w:lineRule="auto"/>
        <w:rPr>
          <w:rFonts w:ascii="Arial" w:hAnsi="Arial" w:cs="Arial"/>
          <w:sz w:val="16"/>
          <w:szCs w:val="16"/>
        </w:rPr>
      </w:pPr>
      <w:r>
        <w:rPr>
          <w:rFonts w:ascii="Arial" w:hAnsi="Arial" w:cs="Arial"/>
          <w:sz w:val="16"/>
          <w:szCs w:val="16"/>
        </w:rPr>
        <w:t>97- 300 Piotrków Trybunalski</w:t>
      </w:r>
    </w:p>
    <w:p w14:paraId="14A4DDFC" w14:textId="77777777" w:rsidR="009528BC" w:rsidRDefault="009528BC" w:rsidP="009528BC">
      <w:pPr>
        <w:spacing w:after="0" w:line="240" w:lineRule="auto"/>
        <w:rPr>
          <w:rFonts w:ascii="Arial" w:hAnsi="Arial" w:cs="Arial"/>
          <w:b/>
          <w:sz w:val="18"/>
          <w:szCs w:val="18"/>
          <w:u w:val="single"/>
        </w:rPr>
      </w:pPr>
      <w:r>
        <w:rPr>
          <w:rFonts w:ascii="Arial" w:hAnsi="Arial" w:cs="Arial"/>
          <w:b/>
          <w:sz w:val="18"/>
          <w:szCs w:val="18"/>
          <w:u w:val="single"/>
        </w:rPr>
        <w:t>Pełnomocnik:</w:t>
      </w:r>
    </w:p>
    <w:p w14:paraId="13E4BC5B" w14:textId="77777777" w:rsidR="009528BC" w:rsidRDefault="009528BC" w:rsidP="009528BC">
      <w:pPr>
        <w:spacing w:after="0" w:line="240" w:lineRule="auto"/>
        <w:rPr>
          <w:rFonts w:ascii="Arial" w:hAnsi="Arial" w:cs="Arial"/>
          <w:sz w:val="18"/>
          <w:szCs w:val="18"/>
        </w:rPr>
      </w:pPr>
      <w:r>
        <w:rPr>
          <w:rFonts w:ascii="Arial" w:hAnsi="Arial" w:cs="Arial"/>
          <w:sz w:val="18"/>
          <w:szCs w:val="18"/>
        </w:rPr>
        <w:t>„ALTOM”</w:t>
      </w:r>
    </w:p>
    <w:p w14:paraId="491A9E30" w14:textId="77777777" w:rsidR="009528BC" w:rsidRDefault="009528BC" w:rsidP="009528BC">
      <w:pPr>
        <w:spacing w:after="0" w:line="240" w:lineRule="auto"/>
        <w:rPr>
          <w:rFonts w:ascii="Arial" w:hAnsi="Arial" w:cs="Arial"/>
          <w:sz w:val="18"/>
          <w:szCs w:val="18"/>
        </w:rPr>
      </w:pPr>
      <w:r>
        <w:rPr>
          <w:rFonts w:ascii="Arial" w:hAnsi="Arial" w:cs="Arial"/>
          <w:sz w:val="18"/>
          <w:szCs w:val="18"/>
        </w:rPr>
        <w:t xml:space="preserve">Pan Marcin Kucharski </w:t>
      </w:r>
    </w:p>
    <w:p w14:paraId="1D337AF2" w14:textId="77777777" w:rsidR="009528BC" w:rsidRDefault="009528BC" w:rsidP="009528BC">
      <w:pPr>
        <w:spacing w:after="0" w:line="240" w:lineRule="auto"/>
        <w:rPr>
          <w:rFonts w:ascii="Arial" w:eastAsia="Times New Roman" w:hAnsi="Arial" w:cs="Arial"/>
          <w:b/>
          <w:sz w:val="18"/>
          <w:szCs w:val="18"/>
          <w:u w:val="single"/>
          <w:lang w:eastAsia="pl-PL"/>
        </w:rPr>
      </w:pPr>
    </w:p>
    <w:p w14:paraId="5B0051C8" w14:textId="77777777" w:rsidR="009528BC" w:rsidRDefault="009528BC" w:rsidP="009528BC">
      <w:pPr>
        <w:spacing w:after="0" w:line="240" w:lineRule="auto"/>
        <w:rPr>
          <w:rFonts w:ascii="Arial" w:eastAsia="Times New Roman" w:hAnsi="Arial" w:cs="Arial"/>
          <w:b/>
          <w:sz w:val="18"/>
          <w:szCs w:val="18"/>
          <w:u w:val="single"/>
          <w:lang w:eastAsia="pl-PL"/>
        </w:rPr>
      </w:pPr>
      <w:r>
        <w:rPr>
          <w:rFonts w:ascii="Arial" w:eastAsia="Times New Roman" w:hAnsi="Arial" w:cs="Arial"/>
          <w:b/>
          <w:sz w:val="18"/>
          <w:szCs w:val="18"/>
          <w:u w:val="single"/>
          <w:lang w:eastAsia="pl-PL"/>
        </w:rPr>
        <w:t>Planowana inwestycja:</w:t>
      </w:r>
    </w:p>
    <w:p w14:paraId="364E4484" w14:textId="77777777" w:rsidR="009528BC" w:rsidRDefault="009528BC" w:rsidP="009528BC">
      <w:pPr>
        <w:pStyle w:val="Bezodstpw"/>
        <w:numPr>
          <w:ilvl w:val="0"/>
          <w:numId w:val="1"/>
        </w:numPr>
        <w:rPr>
          <w:rFonts w:ascii="Arial" w:hAnsi="Arial" w:cs="Arial"/>
          <w:b/>
          <w:bCs/>
          <w:sz w:val="18"/>
          <w:szCs w:val="18"/>
          <w:lang w:eastAsia="pl-PL"/>
        </w:rPr>
      </w:pPr>
      <w:r>
        <w:rPr>
          <w:rFonts w:ascii="Arial" w:hAnsi="Arial" w:cs="Arial"/>
          <w:b/>
          <w:bCs/>
          <w:sz w:val="18"/>
          <w:szCs w:val="18"/>
          <w:lang w:eastAsia="pl-PL"/>
        </w:rPr>
        <w:t xml:space="preserve">przebudowa linii napowietrznej oraz przyłączy </w:t>
      </w:r>
      <w:proofErr w:type="spellStart"/>
      <w:r>
        <w:rPr>
          <w:rFonts w:ascii="Arial" w:hAnsi="Arial" w:cs="Arial"/>
          <w:b/>
          <w:bCs/>
          <w:sz w:val="18"/>
          <w:szCs w:val="18"/>
          <w:lang w:eastAsia="pl-PL"/>
        </w:rPr>
        <w:t>nn</w:t>
      </w:r>
      <w:proofErr w:type="spellEnd"/>
    </w:p>
    <w:p w14:paraId="73A75424" w14:textId="77777777" w:rsidR="009528BC" w:rsidRDefault="009528BC" w:rsidP="009528BC">
      <w:pPr>
        <w:pStyle w:val="Bezodstpw"/>
        <w:numPr>
          <w:ilvl w:val="0"/>
          <w:numId w:val="1"/>
        </w:numPr>
        <w:rPr>
          <w:rFonts w:ascii="Arial" w:hAnsi="Arial" w:cs="Arial"/>
          <w:b/>
          <w:bCs/>
          <w:sz w:val="18"/>
          <w:szCs w:val="18"/>
          <w:lang w:eastAsia="pl-PL"/>
        </w:rPr>
      </w:pPr>
      <w:r>
        <w:rPr>
          <w:rFonts w:ascii="Arial" w:hAnsi="Arial" w:cs="Arial"/>
          <w:b/>
          <w:bCs/>
          <w:sz w:val="18"/>
          <w:szCs w:val="18"/>
          <w:lang w:eastAsia="pl-PL"/>
        </w:rPr>
        <w:t xml:space="preserve">demontaż linii napowietrznej </w:t>
      </w:r>
      <w:proofErr w:type="spellStart"/>
      <w:r>
        <w:rPr>
          <w:rFonts w:ascii="Arial" w:hAnsi="Arial" w:cs="Arial"/>
          <w:b/>
          <w:bCs/>
          <w:sz w:val="18"/>
          <w:szCs w:val="18"/>
          <w:lang w:eastAsia="pl-PL"/>
        </w:rPr>
        <w:t>nn</w:t>
      </w:r>
      <w:proofErr w:type="spellEnd"/>
    </w:p>
    <w:p w14:paraId="7553E143" w14:textId="77777777" w:rsidR="009528BC" w:rsidRDefault="009528BC" w:rsidP="009528BC">
      <w:pPr>
        <w:pStyle w:val="Bezodstpw"/>
        <w:numPr>
          <w:ilvl w:val="0"/>
          <w:numId w:val="1"/>
        </w:numPr>
        <w:rPr>
          <w:rFonts w:ascii="Arial" w:hAnsi="Arial" w:cs="Arial"/>
          <w:b/>
          <w:bCs/>
          <w:sz w:val="18"/>
          <w:szCs w:val="18"/>
          <w:lang w:eastAsia="pl-PL"/>
        </w:rPr>
      </w:pPr>
      <w:r>
        <w:rPr>
          <w:rFonts w:ascii="Arial" w:hAnsi="Arial" w:cs="Arial"/>
          <w:b/>
          <w:bCs/>
          <w:sz w:val="18"/>
          <w:szCs w:val="18"/>
          <w:lang w:eastAsia="pl-PL"/>
        </w:rPr>
        <w:t xml:space="preserve">budowa linii kablowej </w:t>
      </w:r>
      <w:proofErr w:type="spellStart"/>
      <w:r>
        <w:rPr>
          <w:rFonts w:ascii="Arial" w:hAnsi="Arial" w:cs="Arial"/>
          <w:b/>
          <w:bCs/>
          <w:sz w:val="18"/>
          <w:szCs w:val="18"/>
          <w:lang w:eastAsia="pl-PL"/>
        </w:rPr>
        <w:t>nn</w:t>
      </w:r>
      <w:proofErr w:type="spellEnd"/>
      <w:r>
        <w:rPr>
          <w:rFonts w:ascii="Arial" w:hAnsi="Arial" w:cs="Arial"/>
          <w:b/>
          <w:bCs/>
          <w:sz w:val="18"/>
          <w:szCs w:val="18"/>
          <w:lang w:eastAsia="pl-PL"/>
        </w:rPr>
        <w:t xml:space="preserve"> </w:t>
      </w:r>
    </w:p>
    <w:p w14:paraId="2DF5AEAB" w14:textId="77777777" w:rsidR="009528BC" w:rsidRDefault="009528BC" w:rsidP="009528BC">
      <w:pPr>
        <w:spacing w:after="0" w:line="240" w:lineRule="auto"/>
        <w:jc w:val="both"/>
        <w:rPr>
          <w:rFonts w:ascii="Arial" w:eastAsia="Times New Roman" w:hAnsi="Arial" w:cs="Arial"/>
          <w:b/>
          <w:sz w:val="18"/>
          <w:szCs w:val="18"/>
          <w:u w:val="single"/>
          <w:lang w:eastAsia="pl-PL"/>
        </w:rPr>
      </w:pPr>
    </w:p>
    <w:p w14:paraId="453A9C2E" w14:textId="77777777" w:rsidR="009528BC" w:rsidRDefault="009528BC" w:rsidP="009528BC">
      <w:pPr>
        <w:spacing w:after="0" w:line="240" w:lineRule="auto"/>
        <w:jc w:val="both"/>
        <w:rPr>
          <w:rFonts w:ascii="Arial" w:eastAsia="Times New Roman" w:hAnsi="Arial" w:cs="Arial"/>
          <w:b/>
          <w:sz w:val="18"/>
          <w:szCs w:val="18"/>
          <w:u w:val="single"/>
          <w:lang w:eastAsia="pl-PL"/>
        </w:rPr>
      </w:pPr>
      <w:r>
        <w:rPr>
          <w:rFonts w:ascii="Arial" w:eastAsia="Times New Roman" w:hAnsi="Arial" w:cs="Arial"/>
          <w:b/>
          <w:sz w:val="18"/>
          <w:szCs w:val="18"/>
          <w:u w:val="single"/>
          <w:lang w:eastAsia="pl-PL"/>
        </w:rPr>
        <w:t>lokalizacja inwestycji:</w:t>
      </w:r>
    </w:p>
    <w:p w14:paraId="7486642E" w14:textId="77777777" w:rsidR="009528BC" w:rsidRDefault="009528BC" w:rsidP="009528BC">
      <w:pPr>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w Piotrkowie Trybunalskim na terenie nieruchomości stanowiącej pas drogowy:</w:t>
      </w:r>
    </w:p>
    <w:p w14:paraId="62BE1FE3" w14:textId="77777777" w:rsidR="009528BC" w:rsidRDefault="009528BC" w:rsidP="009528BC">
      <w:pPr>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ul. Wojska </w:t>
      </w:r>
      <w:proofErr w:type="gramStart"/>
      <w:r>
        <w:rPr>
          <w:rFonts w:ascii="Arial" w:eastAsia="Times New Roman" w:hAnsi="Arial" w:cs="Arial"/>
          <w:b/>
          <w:sz w:val="18"/>
          <w:szCs w:val="18"/>
          <w:lang w:eastAsia="pl-PL"/>
        </w:rPr>
        <w:t>Polskiego  –</w:t>
      </w:r>
      <w:proofErr w:type="gramEnd"/>
      <w:r>
        <w:rPr>
          <w:rFonts w:ascii="Arial" w:eastAsia="Times New Roman" w:hAnsi="Arial" w:cs="Arial"/>
          <w:b/>
          <w:sz w:val="18"/>
          <w:szCs w:val="18"/>
          <w:lang w:eastAsia="pl-PL"/>
        </w:rPr>
        <w:t xml:space="preserve"> dz. nr ew. 47/6 obręb 21</w:t>
      </w:r>
    </w:p>
    <w:p w14:paraId="32DA25F3" w14:textId="77777777" w:rsidR="009528BC" w:rsidRDefault="009528BC" w:rsidP="009528BC">
      <w:pPr>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oraz na terenie nieruchomości oznaczonej nr </w:t>
      </w:r>
      <w:proofErr w:type="spellStart"/>
      <w:r>
        <w:rPr>
          <w:rFonts w:ascii="Arial" w:eastAsia="Times New Roman" w:hAnsi="Arial" w:cs="Arial"/>
          <w:b/>
          <w:sz w:val="18"/>
          <w:szCs w:val="18"/>
          <w:lang w:eastAsia="pl-PL"/>
        </w:rPr>
        <w:t>ewid</w:t>
      </w:r>
      <w:proofErr w:type="spellEnd"/>
      <w:r>
        <w:rPr>
          <w:rFonts w:ascii="Arial" w:eastAsia="Times New Roman" w:hAnsi="Arial" w:cs="Arial"/>
          <w:b/>
          <w:sz w:val="18"/>
          <w:szCs w:val="18"/>
          <w:lang w:eastAsia="pl-PL"/>
        </w:rPr>
        <w:t xml:space="preserve">. dz.  16/2, 17, 15/10 </w:t>
      </w:r>
      <w:proofErr w:type="spellStart"/>
      <w:r>
        <w:rPr>
          <w:rFonts w:ascii="Arial" w:eastAsia="Times New Roman" w:hAnsi="Arial" w:cs="Arial"/>
          <w:b/>
          <w:sz w:val="18"/>
          <w:szCs w:val="18"/>
          <w:lang w:eastAsia="pl-PL"/>
        </w:rPr>
        <w:t>obr</w:t>
      </w:r>
      <w:proofErr w:type="spellEnd"/>
      <w:r>
        <w:rPr>
          <w:rFonts w:ascii="Arial" w:eastAsia="Times New Roman" w:hAnsi="Arial" w:cs="Arial"/>
          <w:b/>
          <w:sz w:val="18"/>
          <w:szCs w:val="18"/>
          <w:lang w:eastAsia="pl-PL"/>
        </w:rPr>
        <w:t>. 21 przy ul. Wojska Polskiego        w Piotrkowie Trybunalskim.</w:t>
      </w:r>
    </w:p>
    <w:p w14:paraId="75EEB6FD" w14:textId="77777777" w:rsidR="009528BC" w:rsidRDefault="009528BC" w:rsidP="009528BC">
      <w:pPr>
        <w:suppressAutoHyphens/>
        <w:spacing w:after="0" w:line="240" w:lineRule="auto"/>
        <w:jc w:val="both"/>
        <w:rPr>
          <w:rFonts w:ascii="Arial" w:eastAsia="Times New Roman" w:hAnsi="Arial" w:cs="Arial"/>
          <w:b/>
          <w:sz w:val="18"/>
          <w:szCs w:val="18"/>
          <w:lang w:eastAsia="pl-PL"/>
        </w:rPr>
      </w:pPr>
    </w:p>
    <w:p w14:paraId="61EEEE56" w14:textId="77777777" w:rsidR="009528BC" w:rsidRDefault="009528BC" w:rsidP="009528BC">
      <w:pPr>
        <w:suppressAutoHyphens/>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263A3EC6" w14:textId="77777777" w:rsidR="009528BC" w:rsidRDefault="009528BC" w:rsidP="009528BC">
      <w:pPr>
        <w:suppressAutoHyphens/>
        <w:spacing w:after="0" w:line="240" w:lineRule="auto"/>
        <w:jc w:val="both"/>
        <w:rPr>
          <w:rFonts w:ascii="Arial" w:eastAsia="Times New Roman" w:hAnsi="Arial" w:cs="Arial"/>
          <w:b/>
          <w:sz w:val="14"/>
          <w:szCs w:val="14"/>
          <w:lang w:eastAsia="pl-PL"/>
        </w:rPr>
      </w:pPr>
    </w:p>
    <w:p w14:paraId="2386EA21" w14:textId="77777777" w:rsidR="009528BC" w:rsidRDefault="009528BC" w:rsidP="009528BC">
      <w:pPr>
        <w:spacing w:after="0" w:line="240" w:lineRule="auto"/>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Pr>
            <w:rStyle w:val="Hipercze"/>
            <w:rFonts w:ascii="Arial" w:eastAsia="Times New Roman" w:hAnsi="Arial" w:cs="Arial"/>
            <w:bCs/>
            <w:color w:val="0000FF"/>
            <w:sz w:val="18"/>
            <w:szCs w:val="18"/>
            <w:lang w:eastAsia="pl-PL"/>
          </w:rPr>
          <w:t>www.ppp.piotrkow.4bip.pl</w:t>
        </w:r>
      </w:hyperlink>
      <w:r>
        <w:rPr>
          <w:rFonts w:ascii="Arial" w:eastAsia="Times New Roman" w:hAnsi="Arial" w:cs="Arial"/>
          <w:bCs/>
          <w:sz w:val="18"/>
          <w:szCs w:val="18"/>
          <w:lang w:eastAsia="pl-PL"/>
        </w:rPr>
        <w:t xml:space="preserve">, na tablicach ogłoszeń Urzędu Miasta Piotrkowa Trybunalskiego i Pracowni Planowania Przestrzennego </w:t>
      </w:r>
      <w:r>
        <w:rPr>
          <w:rFonts w:ascii="Arial" w:eastAsia="Times New Roman" w:hAnsi="Arial" w:cs="Arial"/>
          <w:bCs/>
          <w:sz w:val="18"/>
          <w:szCs w:val="18"/>
          <w:lang w:eastAsia="pl-PL"/>
        </w:rPr>
        <w:br/>
        <w:t>w Piotrkowie Trybunalskim oraz w sposób zwyczajowo przyjęty w danej miejscowości.</w:t>
      </w:r>
    </w:p>
    <w:p w14:paraId="09D0B04F" w14:textId="77777777" w:rsidR="009528BC" w:rsidRDefault="009528BC" w:rsidP="009528BC">
      <w:pPr>
        <w:suppressAutoHyphens/>
        <w:spacing w:after="0" w:line="240" w:lineRule="auto"/>
        <w:jc w:val="both"/>
        <w:rPr>
          <w:rFonts w:ascii="Arial" w:eastAsia="Times New Roman" w:hAnsi="Arial" w:cs="Arial"/>
          <w:b/>
          <w:sz w:val="18"/>
          <w:szCs w:val="18"/>
          <w:lang w:eastAsia="pl-PL"/>
        </w:rPr>
      </w:pPr>
    </w:p>
    <w:p w14:paraId="260882A5" w14:textId="77777777" w:rsidR="009528BC" w:rsidRDefault="009528BC" w:rsidP="009528BC">
      <w:pPr>
        <w:suppressAutoHyphens/>
        <w:spacing w:after="0" w:line="240" w:lineRule="auto"/>
        <w:jc w:val="both"/>
        <w:rPr>
          <w:rFonts w:ascii="Arial" w:eastAsia="Times New Roman" w:hAnsi="Arial" w:cs="Arial"/>
          <w:b/>
          <w:sz w:val="16"/>
          <w:szCs w:val="16"/>
          <w:lang w:eastAsia="pl-PL"/>
        </w:rPr>
      </w:pPr>
      <w:r>
        <w:rPr>
          <w:rFonts w:ascii="Arial" w:eastAsia="Times New Roman" w:hAnsi="Arial" w:cs="Arial"/>
          <w:b/>
          <w:sz w:val="16"/>
          <w:szCs w:val="16"/>
          <w:lang w:eastAsia="pl-PL"/>
        </w:rPr>
        <w:t xml:space="preserve">Zawiadomienie przez obwieszczenie uważa się za dokonane po upływie 14 dni od dnia publicznego ogłoszenia               </w:t>
      </w:r>
      <w:proofErr w:type="gramStart"/>
      <w:r>
        <w:rPr>
          <w:rFonts w:ascii="Arial" w:eastAsia="Times New Roman" w:hAnsi="Arial" w:cs="Arial"/>
          <w:b/>
          <w:sz w:val="16"/>
          <w:szCs w:val="16"/>
          <w:lang w:eastAsia="pl-PL"/>
        </w:rPr>
        <w:t xml:space="preserve">   (</w:t>
      </w:r>
      <w:proofErr w:type="gramEnd"/>
      <w:r>
        <w:rPr>
          <w:rFonts w:ascii="Arial" w:eastAsia="Times New Roman" w:hAnsi="Arial" w:cs="Arial"/>
          <w:b/>
          <w:sz w:val="16"/>
          <w:szCs w:val="16"/>
          <w:lang w:eastAsia="pl-PL"/>
        </w:rPr>
        <w:t xml:space="preserve">art. 49 Kpa). </w:t>
      </w:r>
    </w:p>
    <w:p w14:paraId="2F88B368" w14:textId="77777777" w:rsidR="009528BC" w:rsidRDefault="009528BC" w:rsidP="009528BC">
      <w:pPr>
        <w:spacing w:after="0" w:line="240" w:lineRule="auto"/>
        <w:jc w:val="both"/>
        <w:rPr>
          <w:rFonts w:ascii="Arial" w:eastAsia="Times New Roman" w:hAnsi="Arial" w:cs="Arial"/>
          <w:sz w:val="14"/>
          <w:szCs w:val="14"/>
          <w:lang w:eastAsia="pl-PL"/>
        </w:rPr>
      </w:pPr>
    </w:p>
    <w:p w14:paraId="2A5770DA" w14:textId="77777777" w:rsidR="009528BC" w:rsidRDefault="009528BC" w:rsidP="009528BC">
      <w:pPr>
        <w:spacing w:after="0" w:line="240" w:lineRule="auto"/>
        <w:rPr>
          <w:rFonts w:ascii="Arial" w:eastAsia="Times New Roman" w:hAnsi="Arial" w:cs="Arial"/>
          <w:b/>
          <w:sz w:val="16"/>
          <w:szCs w:val="16"/>
          <w:u w:val="single"/>
          <w:lang w:eastAsia="pl-PL"/>
        </w:rPr>
      </w:pPr>
      <w:r>
        <w:rPr>
          <w:rFonts w:ascii="Arial" w:eastAsia="Times New Roman" w:hAnsi="Arial" w:cs="Arial"/>
          <w:b/>
          <w:sz w:val="16"/>
          <w:szCs w:val="16"/>
          <w:u w:val="single"/>
          <w:lang w:eastAsia="pl-PL"/>
        </w:rPr>
        <w:t>Pouczenie</w:t>
      </w:r>
    </w:p>
    <w:p w14:paraId="77912D63" w14:textId="77777777" w:rsidR="009528BC" w:rsidRDefault="009528BC" w:rsidP="009528BC">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 xml:space="preserve">Zgodnie z art. 41 kpa Strona oraz </w:t>
      </w:r>
      <w:proofErr w:type="gramStart"/>
      <w:r>
        <w:rPr>
          <w:rFonts w:ascii="Arial" w:eastAsia="Times New Roman" w:hAnsi="Arial" w:cs="Arial"/>
          <w:sz w:val="16"/>
          <w:szCs w:val="16"/>
          <w:lang w:eastAsia="pl-PL"/>
        </w:rPr>
        <w:t>Jej  przedstawiciele</w:t>
      </w:r>
      <w:proofErr w:type="gramEnd"/>
      <w:r>
        <w:rPr>
          <w:rFonts w:ascii="Arial" w:eastAsia="Times New Roman" w:hAnsi="Arial" w:cs="Arial"/>
          <w:sz w:val="16"/>
          <w:szCs w:val="16"/>
          <w:lang w:eastAsia="pl-PL"/>
        </w:rPr>
        <w:t xml:space="preserve"> i pełnomocnicy mają obowiązek zawiadomić organ prowadzący postępowanie o każdej zmianie swojego adresu. W przypadku braku w/w informacji doręczenie pisma pod dotychczasowym adresem będzie miało skutek prawny.</w:t>
      </w:r>
    </w:p>
    <w:p w14:paraId="17873923" w14:textId="77777777" w:rsidR="009528BC" w:rsidRDefault="009528BC" w:rsidP="009528BC">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39A7A518" w14:textId="77777777" w:rsidR="009528BC" w:rsidRDefault="009528BC" w:rsidP="009528BC">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 xml:space="preserve">Zgodnie z art. </w:t>
      </w:r>
      <w:proofErr w:type="gramStart"/>
      <w:r>
        <w:rPr>
          <w:rFonts w:ascii="Arial" w:eastAsia="Times New Roman" w:hAnsi="Arial" w:cs="Arial"/>
          <w:sz w:val="16"/>
          <w:szCs w:val="16"/>
          <w:lang w:eastAsia="pl-PL"/>
        </w:rPr>
        <w:t>40  §</w:t>
      </w:r>
      <w:proofErr w:type="gramEnd"/>
      <w:r>
        <w:rPr>
          <w:rFonts w:ascii="Arial" w:eastAsia="Times New Roman" w:hAnsi="Arial" w:cs="Arial"/>
          <w:sz w:val="16"/>
          <w:szCs w:val="16"/>
          <w:lang w:eastAsia="pl-PL"/>
        </w:rPr>
        <w:t xml:space="preserve"> 4 i 5 kpa Strona zamieszkała za granicą lub mająca siedzibę za granicą, jeżeli nie ustanowiła pełnomocnika do prowadzenia sprawy zamieszkałego w kraju, jest obowiązana wskazać w kraju pełnomocnika do doręczeń. </w:t>
      </w:r>
      <w:r>
        <w:rPr>
          <w:rFonts w:ascii="Arial" w:eastAsia="Times New Roman" w:hAnsi="Arial" w:cs="Arial"/>
          <w:sz w:val="16"/>
          <w:szCs w:val="16"/>
          <w:lang w:eastAsia="pl-PL"/>
        </w:rPr>
        <w:br/>
        <w:t xml:space="preserve">W razie </w:t>
      </w:r>
      <w:proofErr w:type="gramStart"/>
      <w:r>
        <w:rPr>
          <w:rFonts w:ascii="Arial" w:eastAsia="Times New Roman" w:hAnsi="Arial" w:cs="Arial"/>
          <w:sz w:val="16"/>
          <w:szCs w:val="16"/>
          <w:lang w:eastAsia="pl-PL"/>
        </w:rPr>
        <w:t>nie wskazania</w:t>
      </w:r>
      <w:proofErr w:type="gramEnd"/>
      <w:r>
        <w:rPr>
          <w:rFonts w:ascii="Arial" w:eastAsia="Times New Roman" w:hAnsi="Arial" w:cs="Arial"/>
          <w:sz w:val="16"/>
          <w:szCs w:val="16"/>
          <w:lang w:eastAsia="pl-PL"/>
        </w:rPr>
        <w:t xml:space="preserve">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6F755817" w14:textId="77777777" w:rsidR="009528BC" w:rsidRDefault="009528BC" w:rsidP="009528BC">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03C16A69" w14:textId="77777777" w:rsidR="009528BC" w:rsidRDefault="009528BC" w:rsidP="009528BC">
      <w:pPr>
        <w:spacing w:after="0" w:line="240" w:lineRule="auto"/>
        <w:rPr>
          <w:rFonts w:ascii="Arial" w:eastAsia="Times New Roman" w:hAnsi="Arial" w:cs="Arial"/>
          <w:i/>
          <w:sz w:val="20"/>
          <w:szCs w:val="20"/>
          <w:lang w:eastAsia="pl-PL"/>
        </w:rPr>
      </w:pPr>
    </w:p>
    <w:p w14:paraId="2E1C01F5" w14:textId="77777777" w:rsidR="009528BC" w:rsidRDefault="009528BC" w:rsidP="009528BC">
      <w:pPr>
        <w:jc w:val="both"/>
        <w:rPr>
          <w:rFonts w:ascii="Arial" w:hAnsi="Arial" w:cs="Arial"/>
          <w:color w:val="000000"/>
          <w:sz w:val="16"/>
          <w:szCs w:val="16"/>
        </w:rPr>
      </w:pPr>
      <w:r>
        <w:rPr>
          <w:rFonts w:ascii="Arial" w:eastAsia="Times New Roman" w:hAnsi="Arial" w:cs="Arial"/>
          <w:b/>
          <w:i/>
          <w:sz w:val="16"/>
          <w:szCs w:val="16"/>
          <w:lang w:eastAsia="pl-PL"/>
        </w:rPr>
        <w:t xml:space="preserve">Postępowanie prowadzi: </w:t>
      </w:r>
      <w:r>
        <w:rPr>
          <w:rFonts w:ascii="Arial" w:eastAsia="Times New Roman" w:hAnsi="Arial" w:cs="Arial"/>
          <w:sz w:val="16"/>
          <w:szCs w:val="16"/>
          <w:lang w:eastAsia="pl-PL"/>
        </w:rPr>
        <w:t xml:space="preserve">Pracownia Planowania Przestrzennego w Piotrkowie Trybunalskim ul. Farna 8, </w:t>
      </w:r>
      <w:r>
        <w:rPr>
          <w:rFonts w:ascii="Arial" w:eastAsia="Times New Roman" w:hAnsi="Arial" w:cs="Arial"/>
          <w:sz w:val="16"/>
          <w:szCs w:val="16"/>
          <w:lang w:eastAsia="pl-PL"/>
        </w:rPr>
        <w:br/>
        <w:t>tel. (44) 732-15-</w:t>
      </w:r>
      <w:proofErr w:type="gramStart"/>
      <w:r>
        <w:rPr>
          <w:rFonts w:ascii="Arial" w:eastAsia="Times New Roman" w:hAnsi="Arial" w:cs="Arial"/>
          <w:sz w:val="16"/>
          <w:szCs w:val="16"/>
          <w:lang w:eastAsia="pl-PL"/>
        </w:rPr>
        <w:t>10 ,</w:t>
      </w:r>
      <w:proofErr w:type="gramEnd"/>
      <w:r>
        <w:rPr>
          <w:rFonts w:ascii="Arial" w:eastAsia="Times New Roman" w:hAnsi="Arial" w:cs="Arial"/>
          <w:sz w:val="16"/>
          <w:szCs w:val="16"/>
          <w:lang w:eastAsia="pl-PL"/>
        </w:rPr>
        <w:t xml:space="preserve"> e-mail: </w:t>
      </w:r>
      <w:hyperlink r:id="rId6" w:history="1">
        <w:r>
          <w:rPr>
            <w:rStyle w:val="Hipercze"/>
            <w:rFonts w:ascii="Arial" w:eastAsia="Times New Roman" w:hAnsi="Arial" w:cs="Arial"/>
            <w:sz w:val="16"/>
            <w:szCs w:val="16"/>
            <w:lang w:eastAsia="pl-PL"/>
          </w:rPr>
          <w:t>pracownia@ppp.piotrkow.pl</w:t>
        </w:r>
      </w:hyperlink>
    </w:p>
    <w:p w14:paraId="6B7CCFB5" w14:textId="77777777" w:rsidR="0038680D" w:rsidRDefault="0038680D"/>
    <w:sectPr w:rsidR="00386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088"/>
    <w:multiLevelType w:val="hybridMultilevel"/>
    <w:tmpl w:val="285A70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0D"/>
    <w:rsid w:val="0038680D"/>
    <w:rsid w:val="00952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B67AAFD8-3DBE-44CD-BDF5-F54BC9D4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28B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528BC"/>
    <w:rPr>
      <w:color w:val="0563C1" w:themeColor="hyperlink"/>
      <w:u w:val="single"/>
    </w:rPr>
  </w:style>
  <w:style w:type="paragraph" w:styleId="Bezodstpw">
    <w:name w:val="No Spacing"/>
    <w:uiPriority w:val="1"/>
    <w:qFormat/>
    <w:rsid w:val="009528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ownia@ppp.piotrkow.pl" TargetMode="Externa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3559</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Planowania Przestrzennego</dc:creator>
  <cp:keywords/>
  <dc:description/>
  <cp:lastModifiedBy>Pracownia Planowania Przestrzennego</cp:lastModifiedBy>
  <cp:revision>2</cp:revision>
  <dcterms:created xsi:type="dcterms:W3CDTF">2022-01-05T13:25:00Z</dcterms:created>
  <dcterms:modified xsi:type="dcterms:W3CDTF">2022-01-05T13:25:00Z</dcterms:modified>
</cp:coreProperties>
</file>