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B66D" w14:textId="77777777" w:rsidR="00E5230C" w:rsidRPr="00E5230C" w:rsidRDefault="00E5230C" w:rsidP="00E5230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E5230C">
        <w:rPr>
          <w:rFonts w:ascii="Arial" w:eastAsia="Times New Roman" w:hAnsi="Arial" w:cs="Arial"/>
          <w:sz w:val="18"/>
          <w:szCs w:val="18"/>
          <w:lang w:eastAsia="pl-PL"/>
        </w:rPr>
        <w:t>Piotrków Trybunalski, dnia 07.01.2022r.</w:t>
      </w:r>
    </w:p>
    <w:p w14:paraId="7F1310F7" w14:textId="77777777" w:rsidR="00E5230C" w:rsidRPr="00E5230C" w:rsidRDefault="00E5230C" w:rsidP="00E5230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5230C">
        <w:rPr>
          <w:rFonts w:ascii="Arial" w:eastAsia="Times New Roman" w:hAnsi="Arial" w:cs="Arial"/>
          <w:sz w:val="18"/>
          <w:szCs w:val="18"/>
          <w:lang w:eastAsia="pl-PL"/>
        </w:rPr>
        <w:t>PPP.4142.54.2021</w:t>
      </w:r>
    </w:p>
    <w:p w14:paraId="197EDBBB" w14:textId="77777777" w:rsidR="00E5230C" w:rsidRPr="00E5230C" w:rsidRDefault="00E5230C" w:rsidP="00E5230C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</w:p>
    <w:p w14:paraId="32C047A9" w14:textId="77777777" w:rsidR="00E5230C" w:rsidRPr="00E5230C" w:rsidRDefault="00E5230C" w:rsidP="00E5230C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</w:p>
    <w:p w14:paraId="1589F71D" w14:textId="77777777" w:rsidR="00E5230C" w:rsidRPr="00E5230C" w:rsidRDefault="00E5230C" w:rsidP="00E5230C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 w:rsidRPr="00E5230C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O B W I E S Z C Z E N I E</w:t>
      </w:r>
    </w:p>
    <w:p w14:paraId="68D9C968" w14:textId="77777777" w:rsidR="00E5230C" w:rsidRPr="00E5230C" w:rsidRDefault="00E5230C" w:rsidP="00E5230C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 w:rsidRPr="00E5230C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Dyrektora Pracowni Planowania Przestrzennego</w:t>
      </w:r>
    </w:p>
    <w:p w14:paraId="06108BA1" w14:textId="77777777" w:rsidR="00E5230C" w:rsidRPr="00E5230C" w:rsidRDefault="00E5230C" w:rsidP="00E5230C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 w:rsidRPr="00E5230C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w Piotrkowie Trybunalskim</w:t>
      </w:r>
    </w:p>
    <w:p w14:paraId="43C941BB" w14:textId="77777777" w:rsidR="00E5230C" w:rsidRPr="00E5230C" w:rsidRDefault="00E5230C" w:rsidP="00E5230C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</w:p>
    <w:p w14:paraId="1AEB7D26" w14:textId="77777777" w:rsidR="00E5230C" w:rsidRPr="00E5230C" w:rsidRDefault="00E5230C" w:rsidP="00E523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72CE8F4" w14:textId="77777777" w:rsidR="00E5230C" w:rsidRPr="00E5230C" w:rsidRDefault="00E5230C" w:rsidP="00E523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230C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53 ust. 1 ustawy z dnia 27 marca 2003r. o planowaniu i zagospodarowaniu przestrzennym (tekst jednolity Dz. U. z 2021r., poz. 741) oraz Uchwały Rady </w:t>
      </w:r>
      <w:proofErr w:type="gramStart"/>
      <w:r w:rsidRPr="00E5230C">
        <w:rPr>
          <w:rFonts w:ascii="Arial" w:eastAsia="Times New Roman" w:hAnsi="Arial" w:cs="Arial"/>
          <w:sz w:val="18"/>
          <w:szCs w:val="18"/>
          <w:lang w:eastAsia="pl-PL"/>
        </w:rPr>
        <w:t>Miasta  w</w:t>
      </w:r>
      <w:proofErr w:type="gramEnd"/>
      <w:r w:rsidRPr="00E5230C">
        <w:rPr>
          <w:rFonts w:ascii="Arial" w:eastAsia="Times New Roman" w:hAnsi="Arial" w:cs="Arial"/>
          <w:sz w:val="18"/>
          <w:szCs w:val="18"/>
          <w:lang w:eastAsia="pl-PL"/>
        </w:rPr>
        <w:t xml:space="preserve"> Piotrkowie  Trybunalskim nr XLI/710/05  </w:t>
      </w:r>
      <w:r w:rsidRPr="00E5230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 dnia  5 października 2005r.  w sprawie upoważnienia Dyrektora Pracowni Planowania Przestrzennego </w:t>
      </w:r>
      <w:r w:rsidRPr="00E5230C">
        <w:rPr>
          <w:rFonts w:ascii="Arial" w:eastAsia="Times New Roman" w:hAnsi="Arial" w:cs="Arial"/>
          <w:sz w:val="18"/>
          <w:szCs w:val="18"/>
          <w:lang w:eastAsia="pl-PL"/>
        </w:rPr>
        <w:br/>
        <w:t>w Piotrkowie Trybunalskim do załatwiania indywidualnych spraw z zakresu administracji publicznej (Dz. Urz. Woj. Łódzkiego Nr 327, poz.2988 z późniejszymi zmianami) zawiadamiam, że w dniu 07.01.2022r. Dyrektor Pracowni Planowania Przestrzennego wydał decyzję nr 1/2022 o lokalizacji inwestycji celu publicznego:</w:t>
      </w:r>
    </w:p>
    <w:p w14:paraId="70F1C3C9" w14:textId="77777777" w:rsidR="00E5230C" w:rsidRPr="00E5230C" w:rsidRDefault="00E5230C" w:rsidP="00E5230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05F0EC7C" w14:textId="77777777" w:rsidR="00E5230C" w:rsidRPr="00E5230C" w:rsidRDefault="00E5230C" w:rsidP="00E5230C">
      <w:pPr>
        <w:spacing w:after="0" w:line="240" w:lineRule="auto"/>
        <w:rPr>
          <w:rFonts w:ascii="Arial" w:eastAsia="Times New Roman" w:hAnsi="Arial" w:cs="Arial"/>
          <w:b/>
          <w:sz w:val="18"/>
          <w:szCs w:val="16"/>
          <w:u w:val="single"/>
          <w:lang w:eastAsia="pl-PL"/>
        </w:rPr>
      </w:pPr>
      <w:r w:rsidRPr="00E5230C">
        <w:rPr>
          <w:rFonts w:ascii="Arial" w:eastAsia="Times New Roman" w:hAnsi="Arial" w:cs="Arial"/>
          <w:b/>
          <w:sz w:val="18"/>
          <w:szCs w:val="16"/>
          <w:u w:val="single"/>
          <w:lang w:eastAsia="pl-PL"/>
        </w:rPr>
        <w:t>Wnioskodawca:</w:t>
      </w:r>
    </w:p>
    <w:p w14:paraId="06AD0B45" w14:textId="77777777" w:rsidR="00E5230C" w:rsidRPr="00E5230C" w:rsidRDefault="00E5230C" w:rsidP="00E5230C">
      <w:pPr>
        <w:spacing w:after="0" w:line="240" w:lineRule="auto"/>
        <w:rPr>
          <w:rFonts w:ascii="Arial" w:eastAsia="Calibri" w:hAnsi="Arial" w:cs="Arial"/>
          <w:sz w:val="18"/>
          <w:szCs w:val="16"/>
        </w:rPr>
      </w:pPr>
      <w:r w:rsidRPr="00E5230C">
        <w:rPr>
          <w:rFonts w:ascii="Arial" w:eastAsia="Calibri" w:hAnsi="Arial" w:cs="Arial"/>
          <w:sz w:val="18"/>
          <w:szCs w:val="16"/>
        </w:rPr>
        <w:t>POLSKA SPÓŁKA GAZOWNICTWA Sp. z o.o.</w:t>
      </w:r>
    </w:p>
    <w:p w14:paraId="37960EB7" w14:textId="77777777" w:rsidR="00E5230C" w:rsidRPr="00E5230C" w:rsidRDefault="00E5230C" w:rsidP="00E5230C">
      <w:pPr>
        <w:spacing w:after="0" w:line="240" w:lineRule="auto"/>
        <w:rPr>
          <w:rFonts w:ascii="Arial" w:eastAsia="Calibri" w:hAnsi="Arial" w:cs="Arial"/>
          <w:sz w:val="18"/>
          <w:szCs w:val="16"/>
        </w:rPr>
      </w:pPr>
      <w:r w:rsidRPr="00E5230C">
        <w:rPr>
          <w:rFonts w:ascii="Arial" w:eastAsia="Calibri" w:hAnsi="Arial" w:cs="Arial"/>
          <w:sz w:val="18"/>
          <w:szCs w:val="16"/>
        </w:rPr>
        <w:t>Oddział Zakład Gazowniczy w Łodzi</w:t>
      </w:r>
    </w:p>
    <w:p w14:paraId="12BF423F" w14:textId="77777777" w:rsidR="00E5230C" w:rsidRPr="00E5230C" w:rsidRDefault="00E5230C" w:rsidP="00E5230C">
      <w:pPr>
        <w:spacing w:after="0" w:line="240" w:lineRule="auto"/>
        <w:rPr>
          <w:rFonts w:ascii="Arial" w:eastAsia="Calibri" w:hAnsi="Arial" w:cs="Arial"/>
          <w:sz w:val="18"/>
          <w:szCs w:val="16"/>
        </w:rPr>
      </w:pPr>
      <w:r w:rsidRPr="00E5230C">
        <w:rPr>
          <w:rFonts w:ascii="Arial" w:eastAsia="Calibri" w:hAnsi="Arial" w:cs="Arial"/>
          <w:sz w:val="18"/>
          <w:szCs w:val="16"/>
        </w:rPr>
        <w:t>Ul. Targowa 18</w:t>
      </w:r>
    </w:p>
    <w:p w14:paraId="4E5D3477" w14:textId="77777777" w:rsidR="00E5230C" w:rsidRPr="00E5230C" w:rsidRDefault="00E5230C" w:rsidP="00E5230C">
      <w:pPr>
        <w:spacing w:after="0" w:line="240" w:lineRule="auto"/>
        <w:rPr>
          <w:rFonts w:ascii="Arial" w:eastAsia="Calibri" w:hAnsi="Arial" w:cs="Arial"/>
          <w:sz w:val="18"/>
          <w:szCs w:val="16"/>
        </w:rPr>
      </w:pPr>
      <w:r w:rsidRPr="00E5230C">
        <w:rPr>
          <w:rFonts w:ascii="Arial" w:eastAsia="Calibri" w:hAnsi="Arial" w:cs="Arial"/>
          <w:sz w:val="18"/>
          <w:szCs w:val="16"/>
        </w:rPr>
        <w:t>90-042 Łódź</w:t>
      </w:r>
    </w:p>
    <w:p w14:paraId="68B2A14E" w14:textId="77777777" w:rsidR="00E5230C" w:rsidRPr="00E5230C" w:rsidRDefault="00E5230C" w:rsidP="00E5230C">
      <w:pPr>
        <w:spacing w:after="0" w:line="240" w:lineRule="auto"/>
        <w:rPr>
          <w:rFonts w:ascii="Arial" w:eastAsia="Calibri" w:hAnsi="Arial" w:cs="Arial"/>
          <w:sz w:val="18"/>
          <w:szCs w:val="16"/>
        </w:rPr>
      </w:pPr>
    </w:p>
    <w:p w14:paraId="27E312A4" w14:textId="77777777" w:rsidR="00E5230C" w:rsidRPr="00E5230C" w:rsidRDefault="00E5230C" w:rsidP="00E5230C">
      <w:pPr>
        <w:spacing w:after="0" w:line="240" w:lineRule="auto"/>
        <w:rPr>
          <w:rFonts w:ascii="Arial" w:eastAsia="Calibri" w:hAnsi="Arial" w:cs="Arial"/>
          <w:b/>
          <w:sz w:val="18"/>
          <w:szCs w:val="16"/>
          <w:u w:val="single"/>
        </w:rPr>
      </w:pPr>
      <w:r w:rsidRPr="00E5230C">
        <w:rPr>
          <w:rFonts w:ascii="Arial" w:eastAsia="Calibri" w:hAnsi="Arial" w:cs="Arial"/>
          <w:b/>
          <w:sz w:val="18"/>
          <w:szCs w:val="16"/>
          <w:u w:val="single"/>
        </w:rPr>
        <w:t>Pełnomocnik:</w:t>
      </w:r>
    </w:p>
    <w:p w14:paraId="4D4EE73B" w14:textId="77777777" w:rsidR="00E5230C" w:rsidRPr="00E5230C" w:rsidRDefault="00E5230C" w:rsidP="00E5230C">
      <w:pPr>
        <w:spacing w:after="0" w:line="240" w:lineRule="auto"/>
        <w:rPr>
          <w:rFonts w:ascii="Arial" w:eastAsia="Calibri" w:hAnsi="Arial" w:cs="Arial"/>
          <w:sz w:val="18"/>
          <w:szCs w:val="16"/>
        </w:rPr>
      </w:pPr>
      <w:r w:rsidRPr="00E5230C">
        <w:rPr>
          <w:rFonts w:ascii="Arial" w:eastAsia="Calibri" w:hAnsi="Arial" w:cs="Arial"/>
          <w:sz w:val="18"/>
          <w:szCs w:val="16"/>
        </w:rPr>
        <w:t>Pani Angelika Kwiatkowska</w:t>
      </w:r>
    </w:p>
    <w:p w14:paraId="6709B17A" w14:textId="77777777" w:rsidR="00E5230C" w:rsidRPr="00E5230C" w:rsidRDefault="00E5230C" w:rsidP="00E5230C">
      <w:pPr>
        <w:spacing w:after="0" w:line="240" w:lineRule="auto"/>
        <w:rPr>
          <w:rFonts w:ascii="Arial" w:eastAsia="Calibri" w:hAnsi="Arial" w:cs="Arial"/>
          <w:sz w:val="18"/>
          <w:szCs w:val="16"/>
        </w:rPr>
      </w:pPr>
      <w:r w:rsidRPr="00E5230C">
        <w:rPr>
          <w:rFonts w:ascii="Arial" w:eastAsia="Calibri" w:hAnsi="Arial" w:cs="Arial"/>
          <w:sz w:val="18"/>
          <w:szCs w:val="16"/>
        </w:rPr>
        <w:t>Inżynieria Projektowa Angelika Kwiatkowska</w:t>
      </w:r>
    </w:p>
    <w:p w14:paraId="79EA7680" w14:textId="77777777" w:rsidR="00E5230C" w:rsidRPr="00E5230C" w:rsidRDefault="00E5230C" w:rsidP="00E5230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32D0FCE5" w14:textId="77777777" w:rsidR="00E5230C" w:rsidRPr="00E5230C" w:rsidRDefault="00E5230C" w:rsidP="00E5230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5230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Planowana inwestycja:</w:t>
      </w:r>
    </w:p>
    <w:p w14:paraId="1682A25A" w14:textId="77777777" w:rsidR="00E5230C" w:rsidRPr="00E5230C" w:rsidRDefault="00E5230C" w:rsidP="00E5230C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230C">
        <w:rPr>
          <w:rFonts w:ascii="Arial" w:eastAsia="Times New Roman" w:hAnsi="Arial" w:cs="Arial"/>
          <w:b/>
          <w:sz w:val="20"/>
          <w:szCs w:val="20"/>
          <w:lang w:eastAsia="pl-PL"/>
        </w:rPr>
        <w:t>Budowa sieci gazowej średniego ciśnienia,</w:t>
      </w:r>
    </w:p>
    <w:p w14:paraId="2C9B2346" w14:textId="77777777" w:rsidR="00E5230C" w:rsidRPr="00E5230C" w:rsidRDefault="00E5230C" w:rsidP="00E523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6A50055" w14:textId="77777777" w:rsidR="00E5230C" w:rsidRPr="00E5230C" w:rsidRDefault="00E5230C" w:rsidP="00E523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5230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lokalizacja inwestycji:</w:t>
      </w:r>
    </w:p>
    <w:p w14:paraId="130A96CC" w14:textId="77777777" w:rsidR="00E5230C" w:rsidRPr="00E5230C" w:rsidRDefault="00E5230C" w:rsidP="00E523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230C">
        <w:rPr>
          <w:rFonts w:ascii="Arial" w:eastAsia="Times New Roman" w:hAnsi="Arial" w:cs="Arial"/>
          <w:b/>
          <w:sz w:val="20"/>
          <w:szCs w:val="20"/>
          <w:lang w:eastAsia="pl-PL"/>
        </w:rPr>
        <w:t>na terenie nieruchomości stanowiącej pas drogowy:</w:t>
      </w:r>
    </w:p>
    <w:p w14:paraId="1847C264" w14:textId="77777777" w:rsidR="00E5230C" w:rsidRPr="00E5230C" w:rsidRDefault="00E5230C" w:rsidP="00E523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230C">
        <w:rPr>
          <w:rFonts w:ascii="Arial" w:eastAsia="Times New Roman" w:hAnsi="Arial" w:cs="Arial"/>
          <w:b/>
          <w:sz w:val="20"/>
          <w:szCs w:val="20"/>
          <w:lang w:eastAsia="pl-PL"/>
        </w:rPr>
        <w:t>ul. Kasztelańska – dz. nr ew. 151/3 obręb 3</w:t>
      </w:r>
    </w:p>
    <w:p w14:paraId="13F9253C" w14:textId="77777777" w:rsidR="00E5230C" w:rsidRPr="00E5230C" w:rsidRDefault="00E5230C" w:rsidP="00E523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230C">
        <w:rPr>
          <w:rFonts w:ascii="Arial" w:eastAsia="Times New Roman" w:hAnsi="Arial" w:cs="Arial"/>
          <w:b/>
          <w:sz w:val="20"/>
          <w:szCs w:val="20"/>
          <w:lang w:eastAsia="pl-PL"/>
        </w:rPr>
        <w:t>oraz na terenie nieruchomości oznaczonych nr ew. 68/</w:t>
      </w:r>
      <w:proofErr w:type="gramStart"/>
      <w:r w:rsidRPr="00E5230C">
        <w:rPr>
          <w:rFonts w:ascii="Arial" w:eastAsia="Times New Roman" w:hAnsi="Arial" w:cs="Arial"/>
          <w:b/>
          <w:sz w:val="20"/>
          <w:szCs w:val="20"/>
          <w:lang w:eastAsia="pl-PL"/>
        </w:rPr>
        <w:t>10  –</w:t>
      </w:r>
      <w:proofErr w:type="gramEnd"/>
      <w:r w:rsidRPr="00E523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obręb 3 w  Piotrkowie Trybunalskim.</w:t>
      </w:r>
    </w:p>
    <w:p w14:paraId="58163D65" w14:textId="77777777" w:rsidR="00E5230C" w:rsidRPr="00E5230C" w:rsidRDefault="00E5230C" w:rsidP="00E5230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683E3A49" w14:textId="77777777" w:rsidR="00E5230C" w:rsidRPr="00E5230C" w:rsidRDefault="00E5230C" w:rsidP="00E5230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5230C">
        <w:rPr>
          <w:rFonts w:ascii="Arial" w:eastAsia="Times New Roman" w:hAnsi="Arial" w:cs="Arial"/>
          <w:b/>
          <w:sz w:val="18"/>
          <w:szCs w:val="18"/>
          <w:lang w:eastAsia="pl-PL"/>
        </w:rPr>
        <w:t>W związku z powyższym informuję, że strony postępowania mogą zapoznać się z treścią ww. rozstrzygnięcia oraz z aktami sprawy w siedzibie Pracowni Planowania Przestrzennego ul. Farna 8 tel. (044) 732-15-66, a ponadto każdy zainteresowany będzie mógł otrzymać kopię wydanego rozstrzygnięcia.</w:t>
      </w:r>
    </w:p>
    <w:p w14:paraId="364EE041" w14:textId="77777777" w:rsidR="00E5230C" w:rsidRPr="00E5230C" w:rsidRDefault="00E5230C" w:rsidP="00E5230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AFE005F" w14:textId="77777777" w:rsidR="00E5230C" w:rsidRPr="00E5230C" w:rsidRDefault="00E5230C" w:rsidP="00E5230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5230C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Niniejsze obwieszczenie zostaje podane do publicznej wiadomości przez umieszczenie na stronie Biuletynu Informacji Publicznej Pracowni Planowania Przestrzennego w Piotrkowie Trybunalskim </w:t>
      </w:r>
      <w:hyperlink r:id="rId5" w:history="1">
        <w:r w:rsidRPr="00E5230C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eastAsia="pl-PL"/>
          </w:rPr>
          <w:t>www.ppp.piotrkow.4bip.pl</w:t>
        </w:r>
      </w:hyperlink>
      <w:r w:rsidRPr="00E5230C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, na tablicach ogłoszeń Urzędu Miasta Piotrkowa Trybunalskiego i Pracowni Planowania Przestrzennego </w:t>
      </w:r>
      <w:r w:rsidRPr="00E5230C">
        <w:rPr>
          <w:rFonts w:ascii="Arial" w:eastAsia="Times New Roman" w:hAnsi="Arial" w:cs="Arial"/>
          <w:bCs/>
          <w:sz w:val="18"/>
          <w:szCs w:val="18"/>
          <w:lang w:eastAsia="pl-PL"/>
        </w:rPr>
        <w:br/>
        <w:t>w Piotrkowie Trybunalskim oraz w sposób zwyczajowo przyjęty w danej miejscowości.</w:t>
      </w:r>
    </w:p>
    <w:p w14:paraId="4D60FF6C" w14:textId="77777777" w:rsidR="00E5230C" w:rsidRPr="00E5230C" w:rsidRDefault="00E5230C" w:rsidP="00E5230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D33B3F1" w14:textId="77777777" w:rsidR="00E5230C" w:rsidRPr="00E5230C" w:rsidRDefault="00E5230C" w:rsidP="00E5230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5230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Zawiadomienie przez obwieszczenie uważa się za dokonane po upływie 14 dni od dnia publicznego ogłoszenia (art. 49 Kpa). </w:t>
      </w:r>
    </w:p>
    <w:p w14:paraId="638AF8FE" w14:textId="77777777" w:rsidR="00E5230C" w:rsidRPr="00E5230C" w:rsidRDefault="00E5230C" w:rsidP="00E5230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657F1D4F" w14:textId="77777777" w:rsidR="00E5230C" w:rsidRPr="00E5230C" w:rsidRDefault="00E5230C" w:rsidP="00E5230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58945543" w14:textId="77777777" w:rsidR="00E5230C" w:rsidRPr="00E5230C" w:rsidRDefault="00E5230C" w:rsidP="00E5230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4D97C4F4" w14:textId="77777777" w:rsidR="00E5230C" w:rsidRPr="00E5230C" w:rsidRDefault="00E5230C" w:rsidP="00E5230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526BA7C5" w14:textId="77777777" w:rsidR="00E5230C" w:rsidRPr="00E5230C" w:rsidRDefault="00E5230C" w:rsidP="00E5230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07101653" w14:textId="77777777" w:rsidR="00E5230C" w:rsidRPr="00E5230C" w:rsidRDefault="00E5230C" w:rsidP="00E5230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0F3514E5" w14:textId="77777777" w:rsidR="00E5230C" w:rsidRPr="00E5230C" w:rsidRDefault="00E5230C" w:rsidP="00E5230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026F4526" w14:textId="77777777" w:rsidR="00E5230C" w:rsidRPr="00E5230C" w:rsidRDefault="00E5230C" w:rsidP="00E5230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01BC7FE0" w14:textId="77777777" w:rsidR="00E5230C" w:rsidRPr="00E5230C" w:rsidRDefault="00E5230C" w:rsidP="00E5230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37826947" w14:textId="77777777" w:rsidR="00E5230C" w:rsidRPr="00E5230C" w:rsidRDefault="00E5230C" w:rsidP="00E5230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210D9C69" w14:textId="77777777" w:rsidR="00E5230C" w:rsidRPr="00E5230C" w:rsidRDefault="00E5230C" w:rsidP="00E5230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22362F41" w14:textId="77777777" w:rsidR="00E5230C" w:rsidRPr="00E5230C" w:rsidRDefault="00E5230C" w:rsidP="00E5230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13BF928E" w14:textId="77777777" w:rsidR="00E5230C" w:rsidRPr="00E5230C" w:rsidRDefault="00E5230C" w:rsidP="00E5230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3765FF11" w14:textId="77777777" w:rsidR="00E5230C" w:rsidRPr="00E5230C" w:rsidRDefault="00E5230C" w:rsidP="00E5230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5EF712D4" w14:textId="77777777" w:rsidR="00E5230C" w:rsidRPr="00E5230C" w:rsidRDefault="00E5230C" w:rsidP="00E5230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479A3F2F" w14:textId="77777777" w:rsidR="00E5230C" w:rsidRPr="00E5230C" w:rsidRDefault="00E5230C" w:rsidP="00E5230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0376C4B2" w14:textId="77777777" w:rsidR="00E5230C" w:rsidRPr="00E5230C" w:rsidRDefault="00E5230C" w:rsidP="00E5230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7E64933D" w14:textId="77777777" w:rsidR="00E5230C" w:rsidRPr="00E5230C" w:rsidRDefault="00E5230C" w:rsidP="00E5230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5C8A8A48" w14:textId="5DB8A98C" w:rsidR="00E75D80" w:rsidRPr="00E5230C" w:rsidRDefault="00E5230C" w:rsidP="00E5230C">
      <w:pPr>
        <w:spacing w:line="25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5230C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Postępowanie prowadzi: </w:t>
      </w:r>
      <w:r w:rsidRPr="00E5230C">
        <w:rPr>
          <w:rFonts w:ascii="Arial" w:eastAsia="Times New Roman" w:hAnsi="Arial" w:cs="Arial"/>
          <w:sz w:val="18"/>
          <w:szCs w:val="18"/>
          <w:lang w:eastAsia="pl-PL"/>
        </w:rPr>
        <w:t xml:space="preserve">Pracownia Planowania Przestrzennego w Piotrkowie Trybunalskim ul. Farna 8, tel. </w:t>
      </w:r>
      <w:r w:rsidRPr="00E5230C">
        <w:rPr>
          <w:rFonts w:ascii="Arial" w:eastAsia="Times New Roman" w:hAnsi="Arial" w:cs="Arial"/>
          <w:sz w:val="18"/>
          <w:szCs w:val="18"/>
          <w:lang w:eastAsia="pl-PL"/>
        </w:rPr>
        <w:br/>
        <w:t>0-44 732-15-</w:t>
      </w:r>
      <w:proofErr w:type="gramStart"/>
      <w:r w:rsidRPr="00E5230C">
        <w:rPr>
          <w:rFonts w:ascii="Arial" w:eastAsia="Times New Roman" w:hAnsi="Arial" w:cs="Arial"/>
          <w:sz w:val="18"/>
          <w:szCs w:val="18"/>
          <w:lang w:eastAsia="pl-PL"/>
        </w:rPr>
        <w:t>10 ,</w:t>
      </w:r>
      <w:proofErr w:type="gramEnd"/>
      <w:r w:rsidRPr="00E5230C">
        <w:rPr>
          <w:rFonts w:ascii="Arial" w:eastAsia="Times New Roman" w:hAnsi="Arial" w:cs="Arial"/>
          <w:sz w:val="18"/>
          <w:szCs w:val="18"/>
          <w:lang w:eastAsia="pl-PL"/>
        </w:rPr>
        <w:t xml:space="preserve"> e-mail: </w:t>
      </w:r>
      <w:hyperlink r:id="rId6" w:history="1">
        <w:r w:rsidRPr="00E5230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pracownia@ppp.piotrkow.pl</w:t>
        </w:r>
      </w:hyperlink>
    </w:p>
    <w:sectPr w:rsidR="00E75D80" w:rsidRPr="00E5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A7156"/>
    <w:multiLevelType w:val="hybridMultilevel"/>
    <w:tmpl w:val="9326A186"/>
    <w:lvl w:ilvl="0" w:tplc="0E72A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80"/>
    <w:rsid w:val="00E5230C"/>
    <w:rsid w:val="00E7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2524"/>
  <w15:chartTrackingRefBased/>
  <w15:docId w15:val="{1AF84FE1-A4C8-46AE-B813-27C9E383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ownia@ppp.piotrkow.pl" TargetMode="External"/><Relationship Id="rId5" Type="http://schemas.openxmlformats.org/officeDocument/2006/relationships/hyperlink" Target="http://www.ppp.piotrkow.4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Planowania Przestrzennego</dc:creator>
  <cp:keywords/>
  <dc:description/>
  <cp:lastModifiedBy>Pracownia Planowania Przestrzennego</cp:lastModifiedBy>
  <cp:revision>2</cp:revision>
  <dcterms:created xsi:type="dcterms:W3CDTF">2022-01-10T10:22:00Z</dcterms:created>
  <dcterms:modified xsi:type="dcterms:W3CDTF">2022-01-10T10:22:00Z</dcterms:modified>
</cp:coreProperties>
</file>